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AA" w:rsidRDefault="001817AA" w:rsidP="001817AA">
      <w:pPr>
        <w:spacing w:after="0" w:line="240" w:lineRule="auto"/>
      </w:pPr>
    </w:p>
    <w:p w:rsidR="001817AA" w:rsidRPr="001817AA" w:rsidRDefault="001817AA" w:rsidP="001817AA">
      <w:pPr>
        <w:spacing w:after="0" w:line="240" w:lineRule="auto"/>
      </w:pPr>
    </w:p>
    <w:p w:rsidR="001817AA" w:rsidRPr="004A35C5" w:rsidRDefault="001817AA" w:rsidP="001817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CC6CFB" w:rsidRPr="004A35C5" w:rsidRDefault="00CC6CFB" w:rsidP="001817A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71225" w:rsidRDefault="00871225" w:rsidP="00CC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CC6CFB" w:rsidRPr="00D525CE" w:rsidRDefault="00871225" w:rsidP="00CC6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навчальних тренінгів</w:t>
      </w:r>
    </w:p>
    <w:p w:rsidR="00871225" w:rsidRDefault="00ED1118" w:rsidP="00CC6CF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на тему </w:t>
      </w:r>
      <w:r w:rsidR="00CC6CFB" w:rsidRPr="00D525C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</w:t>
      </w:r>
      <w:r w:rsidR="00871225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Організація органічного бізнесу</w:t>
      </w:r>
      <w:r w:rsidR="00CC6CFB" w:rsidRPr="00D525CE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»</w:t>
      </w:r>
      <w:r w:rsidR="00CC6CFB" w:rsidRPr="00D525C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CC6CFB" w:rsidRDefault="00CC6CFB" w:rsidP="00CC6C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D525CE">
        <w:rPr>
          <w:rFonts w:ascii="Times New Roman" w:hAnsi="Times New Roman" w:cs="Times New Roman"/>
          <w:sz w:val="26"/>
          <w:szCs w:val="26"/>
          <w:u w:val="single"/>
          <w:lang w:val="uk-UA"/>
        </w:rPr>
        <w:t>Місце проведення:</w:t>
      </w:r>
      <w:r w:rsidRPr="00D525CE">
        <w:rPr>
          <w:rFonts w:ascii="Times New Roman" w:hAnsi="Times New Roman" w:cs="Times New Roman"/>
          <w:sz w:val="26"/>
          <w:szCs w:val="26"/>
          <w:lang w:val="uk-UA"/>
        </w:rPr>
        <w:t xml:space="preserve"> м. Рівне, </w:t>
      </w:r>
      <w:r w:rsidR="00871225">
        <w:rPr>
          <w:rFonts w:ascii="Times New Roman" w:hAnsi="Times New Roman" w:cs="Times New Roman"/>
          <w:sz w:val="26"/>
          <w:szCs w:val="26"/>
          <w:lang w:val="uk-UA"/>
        </w:rPr>
        <w:t>комп’ютерний клас РКОЦ (ауд.273, 2 корпус НУВГП)</w:t>
      </w:r>
    </w:p>
    <w:p w:rsidR="00871225" w:rsidRPr="00D525CE" w:rsidRDefault="00871225" w:rsidP="00CC6C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9"/>
        <w:tblW w:w="10630" w:type="dxa"/>
        <w:jc w:val="center"/>
        <w:tblLook w:val="04A0" w:firstRow="1" w:lastRow="0" w:firstColumn="1" w:lastColumn="0" w:noHBand="0" w:noVBand="1"/>
      </w:tblPr>
      <w:tblGrid>
        <w:gridCol w:w="1418"/>
        <w:gridCol w:w="9212"/>
      </w:tblGrid>
      <w:tr w:rsidR="00CC6CFB" w:rsidRPr="00D525CE" w:rsidTr="00CC6CFB">
        <w:trPr>
          <w:jc w:val="center"/>
        </w:trPr>
        <w:tc>
          <w:tcPr>
            <w:tcW w:w="10630" w:type="dxa"/>
            <w:gridSpan w:val="2"/>
          </w:tcPr>
          <w:p w:rsidR="00CC6CFB" w:rsidRPr="00C96258" w:rsidRDefault="00C96258" w:rsidP="00CC6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</w:tr>
      <w:tr w:rsidR="00CC6CFB" w:rsidRPr="0006547B" w:rsidTr="00CC6CFB">
        <w:trPr>
          <w:jc w:val="center"/>
        </w:trPr>
        <w:tc>
          <w:tcPr>
            <w:tcW w:w="1418" w:type="dxa"/>
          </w:tcPr>
          <w:p w:rsidR="00CC6CFB" w:rsidRPr="00D525CE" w:rsidRDefault="00871225" w:rsidP="008712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CC6CFB"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CC6CFB"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6CFB"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CC6CFB" w:rsidRPr="00D525CE" w:rsidRDefault="00CC6CFB" w:rsidP="00CC6CF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Вітальне слово від органі</w:t>
            </w:r>
            <w:r w:rsidR="0087122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заторів. Презентація проекту</w:t>
            </w:r>
          </w:p>
        </w:tc>
      </w:tr>
      <w:tr w:rsidR="0006547B" w:rsidRPr="0006547B" w:rsidTr="00CC6CFB">
        <w:trPr>
          <w:jc w:val="center"/>
        </w:trPr>
        <w:tc>
          <w:tcPr>
            <w:tcW w:w="1418" w:type="dxa"/>
          </w:tcPr>
          <w:p w:rsidR="0006547B" w:rsidRPr="00D525CE" w:rsidRDefault="00871225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06547B" w:rsidRPr="00871225" w:rsidRDefault="00871225" w:rsidP="00CC6C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12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Органічне виробництво: за і проти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(Галина Шпак, </w:t>
            </w:r>
            <w:proofErr w:type="spellStart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науковий співробітник РКОЦ)</w:t>
            </w:r>
          </w:p>
          <w:p w:rsidR="00871225" w:rsidRPr="00D525CE" w:rsidRDefault="00ED1118" w:rsidP="00ED11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D11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Принципові відмінності органічного і традиційного виробництва.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D11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Стан і перспективи розвитку органічного виробництва у світі та Україні.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D11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SWOT-аналіз органічного ягідництва в транскордонних регіонах України і Білорусі.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D111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Ефекти від запровадження органічного виробництва ягід.</w:t>
            </w:r>
          </w:p>
        </w:tc>
      </w:tr>
      <w:tr w:rsidR="0012512E" w:rsidRPr="0006547B" w:rsidTr="00CC6CFB">
        <w:trPr>
          <w:jc w:val="center"/>
        </w:trPr>
        <w:tc>
          <w:tcPr>
            <w:tcW w:w="1418" w:type="dxa"/>
          </w:tcPr>
          <w:p w:rsidR="0012512E" w:rsidRPr="00D525CE" w:rsidRDefault="0012512E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2512E" w:rsidRPr="00871225" w:rsidRDefault="001347B6" w:rsidP="00125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Кава-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брейк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2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</w:t>
            </w:r>
          </w:p>
        </w:tc>
      </w:tr>
      <w:tr w:rsidR="0012512E" w:rsidRPr="0012512E" w:rsidTr="00CC6CFB">
        <w:trPr>
          <w:jc w:val="center"/>
        </w:trPr>
        <w:tc>
          <w:tcPr>
            <w:tcW w:w="1418" w:type="dxa"/>
          </w:tcPr>
          <w:p w:rsidR="0012512E" w:rsidRPr="00D525CE" w:rsidRDefault="0012512E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2512E" w:rsidRPr="00871225" w:rsidRDefault="0012512E" w:rsidP="00125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Алгоритм створення органічного ягідник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1251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(саду)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(Галина Шпак, </w:t>
            </w:r>
            <w:proofErr w:type="spellStart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науковий співробітник РКОЦ)</w:t>
            </w:r>
          </w:p>
          <w:p w:rsidR="0012512E" w:rsidRPr="00D525CE" w:rsidRDefault="0012512E" w:rsidP="001251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251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 ділянки і перехід до органічного виробництва.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251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Технологія закладки органічного ягідника (малини, полуниці, лохини, жимолості).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251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Організація збору ягід.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251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Забезпечення якості ягід у ланцюгу постачання.</w:t>
            </w:r>
          </w:p>
        </w:tc>
      </w:tr>
      <w:tr w:rsidR="001347B6" w:rsidRPr="0012512E" w:rsidTr="00A07CE8">
        <w:trPr>
          <w:jc w:val="center"/>
        </w:trPr>
        <w:tc>
          <w:tcPr>
            <w:tcW w:w="10630" w:type="dxa"/>
            <w:gridSpan w:val="2"/>
          </w:tcPr>
          <w:p w:rsidR="001347B6" w:rsidRPr="0012512E" w:rsidRDefault="00C96258" w:rsidP="00134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день</w:t>
            </w:r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347B6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Сорти та догляд органічних ягідників (садів)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Скрипчук</w:t>
            </w:r>
            <w:proofErr w:type="spellEnd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.е.н</w:t>
            </w:r>
            <w:proofErr w:type="spellEnd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РКОЦ)</w:t>
            </w:r>
          </w:p>
          <w:p w:rsidR="001347B6" w:rsidRPr="0012512E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7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Види українських та зарубіжних сортів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ягід</w:t>
            </w:r>
            <w:r w:rsidRPr="00CB7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. Показники для вибору сорту: завтра і як не треба не робити. Захист рослин від хвороб і шкідників. </w:t>
            </w:r>
            <w:proofErr w:type="spellStart"/>
            <w:r w:rsidRPr="00CB7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Біоіндикація</w:t>
            </w:r>
            <w:proofErr w:type="spellEnd"/>
            <w:r w:rsidRPr="00CB7D6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 – перспектива майбутнього.</w:t>
            </w:r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2" w:type="dxa"/>
          </w:tcPr>
          <w:p w:rsidR="001347B6" w:rsidRPr="0012512E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Кава-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брейк</w:t>
            </w:r>
            <w:proofErr w:type="spellEnd"/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347B6" w:rsidRPr="00CB7D69" w:rsidRDefault="001347B6" w:rsidP="001347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uk-UA" w:eastAsia="uk-UA"/>
              </w:rPr>
            </w:pPr>
            <w:r w:rsidRPr="00CB7D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Національні та міжнародні вимоги до стандартизації і сертифікації органічної продукції</w:t>
            </w:r>
            <w:r w:rsidRPr="00CB7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CB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(Петро </w:t>
            </w:r>
            <w:proofErr w:type="spellStart"/>
            <w:r w:rsidRPr="00CB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Скрипчук</w:t>
            </w:r>
            <w:proofErr w:type="spellEnd"/>
            <w:r w:rsidRPr="00CB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B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д.е.н</w:t>
            </w:r>
            <w:proofErr w:type="spellEnd"/>
            <w:r w:rsidRPr="00CB7D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директор РКОЦ)</w:t>
            </w:r>
          </w:p>
          <w:p w:rsidR="001347B6" w:rsidRPr="0012512E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7D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Особливості стандартизації органічної продукції в Україні і світі. Добровільна стандартизація для виробника. Як стандарти регулюють якість продукції? Чому стандартизація навколо нас і щодня та як це використати  для успіху бізнесу? Сертифікація це не тільки перевірка якості і виробництва а перепустка у майбутнє. Що ж необхідно сертифікувати для бізнесу: особливості і масштаби.</w:t>
            </w:r>
          </w:p>
        </w:tc>
      </w:tr>
      <w:tr w:rsidR="001347B6" w:rsidRPr="0012512E" w:rsidTr="001F7C9E">
        <w:trPr>
          <w:jc w:val="center"/>
        </w:trPr>
        <w:tc>
          <w:tcPr>
            <w:tcW w:w="10630" w:type="dxa"/>
            <w:gridSpan w:val="2"/>
          </w:tcPr>
          <w:p w:rsidR="001347B6" w:rsidRPr="0012512E" w:rsidRDefault="00C96258" w:rsidP="00134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 день</w:t>
            </w:r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347B6" w:rsidRPr="000C016F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0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реалізації органічних ягід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Захарова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науковий співробітник РКОЦ)</w:t>
            </w:r>
          </w:p>
          <w:p w:rsidR="001347B6" w:rsidRPr="00CB7D69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01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Шляхи реалізації органічних та традиційних ягід в Україні. Ланцюги постачання свіжих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C01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заморожених ягід в Україні та за кордоном. Кооперація в органічному ягідництві. Переваги створення кооперативу. Вимоги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0C01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учасників кооперативу. Приклади успішної роботи ягідних кооперативів.</w:t>
            </w:r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2" w:type="dxa"/>
          </w:tcPr>
          <w:p w:rsidR="001347B6" w:rsidRPr="00CB7D69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Кава-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брейк</w:t>
            </w:r>
            <w:proofErr w:type="spellEnd"/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347B6" w:rsidRPr="00921A0C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A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Переробка органічних ягід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Дарина Захарова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науковий співробітник РКОЦ)</w:t>
            </w:r>
          </w:p>
          <w:p w:rsidR="001347B6" w:rsidRPr="00CB7D69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21A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Основні технології заморозки органічних та традиційних ягід. Вимоги, що висуваються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21A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заморожених ягід в Україні та за кордоном. Класифікація заморожених ягід. Найновіші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21A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технології в галузі заморозки. Порівняння технологій заморозки. Вибір обладнання для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21A0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заморозки. Технології сушіння ягід.</w:t>
            </w:r>
          </w:p>
        </w:tc>
      </w:tr>
      <w:tr w:rsidR="00CB7D69" w:rsidRPr="0012512E" w:rsidTr="00F5028A">
        <w:trPr>
          <w:jc w:val="center"/>
        </w:trPr>
        <w:tc>
          <w:tcPr>
            <w:tcW w:w="10630" w:type="dxa"/>
            <w:gridSpan w:val="2"/>
          </w:tcPr>
          <w:p w:rsidR="00CB7D69" w:rsidRPr="0012512E" w:rsidRDefault="00C96258" w:rsidP="00134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день</w:t>
            </w:r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347B6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Підтримка органічного бізнесу в Інтернеті та соціальних мережах 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Щербакова</w:t>
            </w:r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8712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науковий співробітник РКОЦ)</w:t>
            </w:r>
          </w:p>
          <w:p w:rsidR="001347B6" w:rsidRPr="00CB7D69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Електронна комерція в Україні та світі. Особливості збуту органічної продукції </w:t>
            </w:r>
            <w:r w:rsidRPr="000C01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 мережі Інтернет.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-технології для просування бізнесу. Тенденції розвитку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-технологій. Механізми розповсюдження контенту в соціальних мережах</w:t>
            </w:r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212" w:type="dxa"/>
          </w:tcPr>
          <w:p w:rsidR="001347B6" w:rsidRPr="00CB7D69" w:rsidRDefault="001347B6" w:rsidP="00134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27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Кава-</w:t>
            </w:r>
            <w:proofErr w:type="spellStart"/>
            <w:r w:rsidRPr="00E27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брейк</w:t>
            </w:r>
            <w:proofErr w:type="spellEnd"/>
          </w:p>
        </w:tc>
      </w:tr>
      <w:tr w:rsidR="001347B6" w:rsidRPr="0012512E" w:rsidTr="00CC6CFB">
        <w:trPr>
          <w:jc w:val="center"/>
        </w:trPr>
        <w:tc>
          <w:tcPr>
            <w:tcW w:w="1418" w:type="dxa"/>
          </w:tcPr>
          <w:p w:rsidR="001347B6" w:rsidRPr="00D525CE" w:rsidRDefault="001347B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347B6" w:rsidRPr="00E27C37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Бізнес-планування</w:t>
            </w:r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(Олена </w:t>
            </w:r>
            <w:proofErr w:type="spellStart"/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Судук</w:t>
            </w:r>
            <w:proofErr w:type="spellEnd"/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науковий співробітник РКОЦ)</w:t>
            </w:r>
          </w:p>
          <w:p w:rsidR="001347B6" w:rsidRPr="0012512E" w:rsidRDefault="001347B6" w:rsidP="001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</w:t>
            </w:r>
            <w:r w:rsidRPr="00E27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сновні категорії бізнес-планування, інструментарій та методологію розробки бізнес-плану. Навчитеся розробляти бізнес-плани.</w:t>
            </w:r>
          </w:p>
        </w:tc>
      </w:tr>
      <w:tr w:rsidR="001347B6" w:rsidRPr="0012512E" w:rsidTr="00A60B21">
        <w:trPr>
          <w:jc w:val="center"/>
        </w:trPr>
        <w:tc>
          <w:tcPr>
            <w:tcW w:w="10630" w:type="dxa"/>
            <w:gridSpan w:val="2"/>
          </w:tcPr>
          <w:p w:rsidR="001347B6" w:rsidRPr="000C016F" w:rsidRDefault="00C96258" w:rsidP="00134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 день</w:t>
            </w:r>
          </w:p>
        </w:tc>
      </w:tr>
      <w:tr w:rsidR="002265D6" w:rsidRPr="00C96258" w:rsidTr="00CC6CFB">
        <w:trPr>
          <w:jc w:val="center"/>
        </w:trPr>
        <w:tc>
          <w:tcPr>
            <w:tcW w:w="1418" w:type="dxa"/>
          </w:tcPr>
          <w:p w:rsidR="002265D6" w:rsidRDefault="002265D6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E27C37" w:rsidRPr="00E27C37" w:rsidRDefault="00E27C37" w:rsidP="00E27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C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Особливості розробки бізнес-моделі </w:t>
            </w:r>
            <w:proofErr w:type="spellStart"/>
            <w:r w:rsidRPr="00E27C37">
              <w:rPr>
                <w:rFonts w:ascii="Times New Roman" w:hAnsi="Times New Roman" w:cs="Times New Roman"/>
                <w:b/>
                <w:sz w:val="24"/>
                <w:szCs w:val="24"/>
              </w:rPr>
              <w:t>Canvas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(Олена </w:t>
            </w:r>
            <w:proofErr w:type="spellStart"/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Судук</w:t>
            </w:r>
            <w:proofErr w:type="spellEnd"/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науковий співробітник РКОЦ)</w:t>
            </w:r>
          </w:p>
          <w:p w:rsidR="002265D6" w:rsidRPr="00E27C37" w:rsidRDefault="00E27C37" w:rsidP="00E27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27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Обґрунтовування управлінських рішень з використанням бізнес-моделі </w:t>
            </w:r>
            <w:proofErr w:type="spellStart"/>
            <w:r w:rsidRPr="00E27C37">
              <w:rPr>
                <w:rFonts w:ascii="Times New Roman" w:hAnsi="Times New Roman" w:cs="Times New Roman"/>
                <w:i/>
                <w:sz w:val="24"/>
                <w:szCs w:val="24"/>
              </w:rPr>
              <w:t>Canvas</w:t>
            </w:r>
            <w:proofErr w:type="spellEnd"/>
            <w:r w:rsidRPr="00E27C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Побудова бізнес-моделі допоможе виявити не тільки вузькі місця й нові точки росту вашого бізнесу, але й проаналізувати діяльність конкурентів, використовуючи найкращі практики.</w:t>
            </w:r>
          </w:p>
        </w:tc>
      </w:tr>
      <w:tr w:rsidR="0012512E" w:rsidRPr="0012512E" w:rsidTr="00CC6CFB">
        <w:trPr>
          <w:jc w:val="center"/>
        </w:trPr>
        <w:tc>
          <w:tcPr>
            <w:tcW w:w="1418" w:type="dxa"/>
          </w:tcPr>
          <w:p w:rsidR="0012512E" w:rsidRPr="00D525CE" w:rsidRDefault="0012512E" w:rsidP="001347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</w:t>
            </w:r>
            <w:r w:rsidR="00E27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13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52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12" w:type="dxa"/>
          </w:tcPr>
          <w:p w:rsidR="0012512E" w:rsidRPr="0012512E" w:rsidRDefault="00E27C37" w:rsidP="00125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Підведення підсумків. Вручення сертифікатів</w:t>
            </w:r>
          </w:p>
        </w:tc>
      </w:tr>
    </w:tbl>
    <w:p w:rsidR="00FE3025" w:rsidRPr="00CC6CFB" w:rsidRDefault="00FE3025" w:rsidP="00997D6E">
      <w:pPr>
        <w:spacing w:after="0" w:line="240" w:lineRule="auto"/>
        <w:jc w:val="both"/>
        <w:rPr>
          <w:lang w:val="uk-UA"/>
        </w:rPr>
      </w:pPr>
    </w:p>
    <w:sectPr w:rsidR="00FE3025" w:rsidRPr="00CC6CFB" w:rsidSect="001817AA">
      <w:headerReference w:type="default" r:id="rId7"/>
      <w:footerReference w:type="default" r:id="rId8"/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D8" w:rsidRDefault="00F135D8" w:rsidP="005020A4">
      <w:pPr>
        <w:spacing w:after="0" w:line="240" w:lineRule="auto"/>
      </w:pPr>
      <w:r>
        <w:separator/>
      </w:r>
    </w:p>
  </w:endnote>
  <w:endnote w:type="continuationSeparator" w:id="0">
    <w:p w:rsidR="00F135D8" w:rsidRDefault="00F135D8" w:rsidP="005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7AA" w:rsidRDefault="00FB0D0A">
    <w:pPr>
      <w:pStyle w:val="a5"/>
    </w:pPr>
    <w:r w:rsidRPr="00BB52C8">
      <w:rPr>
        <w:noProof/>
        <w:lang w:eastAsia="uk-U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5283835</wp:posOffset>
          </wp:positionH>
          <wp:positionV relativeFrom="paragraph">
            <wp:posOffset>-86995</wp:posOffset>
          </wp:positionV>
          <wp:extent cx="1286510" cy="509270"/>
          <wp:effectExtent l="0" t="0" r="8890" b="5080"/>
          <wp:wrapTight wrapText="bothSides">
            <wp:wrapPolygon edited="0">
              <wp:start x="0" y="0"/>
              <wp:lineTo x="0" y="21007"/>
              <wp:lineTo x="21429" y="21007"/>
              <wp:lineTo x="21429" y="0"/>
              <wp:lineTo x="0" y="0"/>
            </wp:wrapPolygon>
          </wp:wrapTight>
          <wp:docPr id="13" name="Рисунок 13" descr="D:\Проекти\Проект Білорусь 2016\Пінськ\giz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Проекти\Проект Білорусь 2016\Пінськ\giz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7AA">
      <w:rPr>
        <w:noProof/>
        <w:lang w:eastAsia="uk-U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-207645</wp:posOffset>
          </wp:positionV>
          <wp:extent cx="1743075" cy="598170"/>
          <wp:effectExtent l="0" t="0" r="9525" b="0"/>
          <wp:wrapTight wrapText="bothSides">
            <wp:wrapPolygon edited="0">
              <wp:start x="0" y="0"/>
              <wp:lineTo x="0" y="20637"/>
              <wp:lineTo x="21482" y="20637"/>
              <wp:lineTo x="21482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7AA" w:rsidRPr="005020A4">
      <w:rPr>
        <w:noProof/>
        <w:lang w:eastAsia="uk-U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-205105</wp:posOffset>
          </wp:positionV>
          <wp:extent cx="542925" cy="708025"/>
          <wp:effectExtent l="0" t="0" r="9525" b="0"/>
          <wp:wrapTight wrapText="bothSides">
            <wp:wrapPolygon edited="0">
              <wp:start x="0" y="0"/>
              <wp:lineTo x="0" y="20922"/>
              <wp:lineTo x="21221" y="20922"/>
              <wp:lineTo x="21221" y="0"/>
              <wp:lineTo x="0" y="0"/>
            </wp:wrapPolygon>
          </wp:wrapTight>
          <wp:docPr id="1" name="Рисунок 1" descr="D:\Проекти\Проект Білорусь 2016\Пінськ\ПолесГ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роекти\Проект Білорусь 2016\Пінськ\ПолесГУ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817AA">
      <w:rPr>
        <w:noProof/>
        <w:lang w:eastAsia="uk-U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-336550</wp:posOffset>
          </wp:positionV>
          <wp:extent cx="1022350" cy="731520"/>
          <wp:effectExtent l="0" t="0" r="6350" b="0"/>
          <wp:wrapTight wrapText="bothSides">
            <wp:wrapPolygon edited="0">
              <wp:start x="0" y="0"/>
              <wp:lineTo x="0" y="20813"/>
              <wp:lineTo x="21332" y="20813"/>
              <wp:lineTo x="21332" y="0"/>
              <wp:lineTo x="0" y="0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D8" w:rsidRDefault="00F135D8" w:rsidP="005020A4">
      <w:pPr>
        <w:spacing w:after="0" w:line="240" w:lineRule="auto"/>
      </w:pPr>
      <w:r>
        <w:separator/>
      </w:r>
    </w:p>
  </w:footnote>
  <w:footnote w:type="continuationSeparator" w:id="0">
    <w:p w:rsidR="00F135D8" w:rsidRDefault="00F135D8" w:rsidP="005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A4" w:rsidRDefault="00FB0D0A">
    <w:pPr>
      <w:pStyle w:val="a3"/>
    </w:pPr>
    <w:r w:rsidRPr="00BB52C8">
      <w:rPr>
        <w:noProof/>
        <w:lang w:eastAsia="uk-U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2588260</wp:posOffset>
          </wp:positionH>
          <wp:positionV relativeFrom="paragraph">
            <wp:posOffset>-207010</wp:posOffset>
          </wp:positionV>
          <wp:extent cx="1392555" cy="723900"/>
          <wp:effectExtent l="0" t="0" r="0" b="0"/>
          <wp:wrapTight wrapText="bothSides">
            <wp:wrapPolygon edited="0">
              <wp:start x="0" y="0"/>
              <wp:lineTo x="0" y="21032"/>
              <wp:lineTo x="21275" y="21032"/>
              <wp:lineTo x="21275" y="0"/>
              <wp:lineTo x="0" y="0"/>
            </wp:wrapPolygon>
          </wp:wrapTight>
          <wp:docPr id="12" name="Рисунок 12" descr="D:\Проекти\Проект Білорусь 2016\Пінськ\G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Проекти\Проект Білорусь 2016\Пінськ\GI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076"/>
                  <a:stretch/>
                </pic:blipFill>
                <pic:spPr bwMode="auto">
                  <a:xfrm>
                    <a:off x="0" y="0"/>
                    <a:ext cx="13925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-278765</wp:posOffset>
          </wp:positionV>
          <wp:extent cx="1176020" cy="1076325"/>
          <wp:effectExtent l="0" t="0" r="0" b="0"/>
          <wp:wrapTight wrapText="bothSides">
            <wp:wrapPolygon edited="0">
              <wp:start x="0" y="0"/>
              <wp:lineTo x="0" y="21067"/>
              <wp:lineTo x="21268" y="21067"/>
              <wp:lineTo x="21268" y="0"/>
              <wp:lineTo x="0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7AA"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-214630</wp:posOffset>
          </wp:positionV>
          <wp:extent cx="1120775" cy="726440"/>
          <wp:effectExtent l="0" t="0" r="3175" b="0"/>
          <wp:wrapTight wrapText="bothSides">
            <wp:wrapPolygon edited="0">
              <wp:start x="0" y="0"/>
              <wp:lineTo x="0" y="20958"/>
              <wp:lineTo x="21294" y="20958"/>
              <wp:lineTo x="21294" y="0"/>
              <wp:lineTo x="0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0A4">
      <w:rPr>
        <w:noProof/>
        <w:lang w:eastAsia="uk-U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A4"/>
    <w:rsid w:val="00004D2D"/>
    <w:rsid w:val="00035D36"/>
    <w:rsid w:val="0006547B"/>
    <w:rsid w:val="000C016F"/>
    <w:rsid w:val="0012512E"/>
    <w:rsid w:val="001347B6"/>
    <w:rsid w:val="001817AA"/>
    <w:rsid w:val="00182DE0"/>
    <w:rsid w:val="001C4E79"/>
    <w:rsid w:val="002265D6"/>
    <w:rsid w:val="002B7B16"/>
    <w:rsid w:val="003869EF"/>
    <w:rsid w:val="00467B28"/>
    <w:rsid w:val="004A35C5"/>
    <w:rsid w:val="004D5A3F"/>
    <w:rsid w:val="005020A4"/>
    <w:rsid w:val="00576FBA"/>
    <w:rsid w:val="006426EA"/>
    <w:rsid w:val="006E77C8"/>
    <w:rsid w:val="007C7DB6"/>
    <w:rsid w:val="0082280A"/>
    <w:rsid w:val="0083483E"/>
    <w:rsid w:val="00871225"/>
    <w:rsid w:val="00921A0C"/>
    <w:rsid w:val="00997D6E"/>
    <w:rsid w:val="00C257B2"/>
    <w:rsid w:val="00C96258"/>
    <w:rsid w:val="00CB7D69"/>
    <w:rsid w:val="00CC6CFB"/>
    <w:rsid w:val="00DD5FCF"/>
    <w:rsid w:val="00DF7286"/>
    <w:rsid w:val="00E27C37"/>
    <w:rsid w:val="00ED1118"/>
    <w:rsid w:val="00F135D8"/>
    <w:rsid w:val="00F45B1F"/>
    <w:rsid w:val="00F9143E"/>
    <w:rsid w:val="00FB0D0A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A4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5020A4"/>
  </w:style>
  <w:style w:type="paragraph" w:styleId="a5">
    <w:name w:val="footer"/>
    <w:basedOn w:val="a"/>
    <w:link w:val="a6"/>
    <w:uiPriority w:val="99"/>
    <w:unhideWhenUsed/>
    <w:rsid w:val="005020A4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5020A4"/>
  </w:style>
  <w:style w:type="paragraph" w:styleId="a7">
    <w:name w:val="Balloon Text"/>
    <w:basedOn w:val="a"/>
    <w:link w:val="a8"/>
    <w:uiPriority w:val="99"/>
    <w:semiHidden/>
    <w:unhideWhenUsed/>
    <w:rsid w:val="005020A4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817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1817AA"/>
  </w:style>
  <w:style w:type="character" w:customStyle="1" w:styleId="alt-edited">
    <w:name w:val="alt-edited"/>
    <w:basedOn w:val="a0"/>
    <w:rsid w:val="001817AA"/>
  </w:style>
  <w:style w:type="character" w:customStyle="1" w:styleId="st">
    <w:name w:val="st"/>
    <w:basedOn w:val="a0"/>
    <w:rsid w:val="001817AA"/>
  </w:style>
  <w:style w:type="character" w:styleId="aa">
    <w:name w:val="Emphasis"/>
    <w:basedOn w:val="a0"/>
    <w:uiPriority w:val="20"/>
    <w:qFormat/>
    <w:rsid w:val="001817AA"/>
    <w:rPr>
      <w:i/>
      <w:iCs/>
    </w:rPr>
  </w:style>
  <w:style w:type="paragraph" w:customStyle="1" w:styleId="m5426045384902145093gmail-msolistparagraph">
    <w:name w:val="m_5426045384902145093gmail-msolistparagraph"/>
    <w:basedOn w:val="a"/>
    <w:rsid w:val="00CB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A4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5020A4"/>
  </w:style>
  <w:style w:type="paragraph" w:styleId="a5">
    <w:name w:val="footer"/>
    <w:basedOn w:val="a"/>
    <w:link w:val="a6"/>
    <w:uiPriority w:val="99"/>
    <w:unhideWhenUsed/>
    <w:rsid w:val="005020A4"/>
    <w:pPr>
      <w:tabs>
        <w:tab w:val="center" w:pos="4677"/>
        <w:tab w:val="right" w:pos="9355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5020A4"/>
  </w:style>
  <w:style w:type="paragraph" w:styleId="a7">
    <w:name w:val="Balloon Text"/>
    <w:basedOn w:val="a"/>
    <w:link w:val="a8"/>
    <w:uiPriority w:val="99"/>
    <w:semiHidden/>
    <w:unhideWhenUsed/>
    <w:rsid w:val="005020A4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020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817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1817AA"/>
  </w:style>
  <w:style w:type="character" w:customStyle="1" w:styleId="alt-edited">
    <w:name w:val="alt-edited"/>
    <w:basedOn w:val="a0"/>
    <w:rsid w:val="001817AA"/>
  </w:style>
  <w:style w:type="character" w:customStyle="1" w:styleId="st">
    <w:name w:val="st"/>
    <w:basedOn w:val="a0"/>
    <w:rsid w:val="001817AA"/>
  </w:style>
  <w:style w:type="character" w:styleId="aa">
    <w:name w:val="Emphasis"/>
    <w:basedOn w:val="a0"/>
    <w:uiPriority w:val="20"/>
    <w:qFormat/>
    <w:rsid w:val="001817AA"/>
    <w:rPr>
      <w:i/>
      <w:iCs/>
    </w:rPr>
  </w:style>
  <w:style w:type="paragraph" w:customStyle="1" w:styleId="m5426045384902145093gmail-msolistparagraph">
    <w:name w:val="m_5426045384902145093gmail-msolistparagraph"/>
    <w:basedOn w:val="a"/>
    <w:rsid w:val="00CB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vzg</cp:lastModifiedBy>
  <cp:revision>2</cp:revision>
  <cp:lastPrinted>2018-07-31T22:07:00Z</cp:lastPrinted>
  <dcterms:created xsi:type="dcterms:W3CDTF">2018-11-09T15:26:00Z</dcterms:created>
  <dcterms:modified xsi:type="dcterms:W3CDTF">2018-11-09T15:26:00Z</dcterms:modified>
</cp:coreProperties>
</file>